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45" w:rsidRDefault="00821141" w:rsidP="006D3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-491490</wp:posOffset>
            </wp:positionV>
            <wp:extent cx="3019425" cy="1513840"/>
            <wp:effectExtent l="19050" t="0" r="9525" b="0"/>
            <wp:wrapSquare wrapText="bothSides"/>
            <wp:docPr id="1" name="Рисунок 0" descr="логотип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4511040</wp:posOffset>
            </wp:positionH>
            <wp:positionV relativeFrom="paragraph">
              <wp:posOffset>-491490</wp:posOffset>
            </wp:positionV>
            <wp:extent cx="1691640" cy="1266825"/>
            <wp:effectExtent l="19050" t="0" r="3810" b="0"/>
            <wp:wrapSquare wrapText="bothSides"/>
            <wp:docPr id="2" name="Рисунок 1" descr="Эмблема_Р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_РГО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3C45" w:rsidRDefault="006D3C45" w:rsidP="006D3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C45" w:rsidRDefault="006D3C45" w:rsidP="000B7352">
      <w:pPr>
        <w:rPr>
          <w:rFonts w:ascii="Times New Roman" w:hAnsi="Times New Roman" w:cs="Times New Roman"/>
          <w:b/>
          <w:sz w:val="28"/>
          <w:szCs w:val="28"/>
        </w:rPr>
      </w:pPr>
    </w:p>
    <w:p w:rsidR="00AC21EA" w:rsidRDefault="00C83039" w:rsidP="00821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«ПРАЗДНИК КУЗНЕЦА»</w:t>
      </w:r>
    </w:p>
    <w:p w:rsidR="00C83039" w:rsidRDefault="00B03B58" w:rsidP="00B03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B58">
        <w:rPr>
          <w:rFonts w:ascii="Times New Roman" w:hAnsi="Times New Roman" w:cs="Times New Roman"/>
          <w:sz w:val="28"/>
          <w:szCs w:val="28"/>
        </w:rPr>
        <w:t xml:space="preserve">Туристическая Экскурсионная Компания «Полярис» предлагает посетить </w:t>
      </w:r>
      <w:r w:rsidR="00C8303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83039" w:rsidRPr="00C83039">
        <w:rPr>
          <w:rFonts w:ascii="Times New Roman" w:hAnsi="Times New Roman" w:cs="Times New Roman"/>
          <w:sz w:val="28"/>
          <w:szCs w:val="28"/>
        </w:rPr>
        <w:t xml:space="preserve"> </w:t>
      </w:r>
      <w:r w:rsidR="00C83039">
        <w:rPr>
          <w:rFonts w:ascii="Times New Roman" w:hAnsi="Times New Roman" w:cs="Times New Roman"/>
          <w:sz w:val="28"/>
          <w:szCs w:val="28"/>
        </w:rPr>
        <w:t xml:space="preserve">Межрегиональный фестиваль-конкурс «Праздник кузнеца», который состоится 23 июля </w:t>
      </w:r>
      <w:proofErr w:type="gramStart"/>
      <w:r w:rsidR="00C830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83039">
        <w:rPr>
          <w:rFonts w:ascii="Times New Roman" w:hAnsi="Times New Roman" w:cs="Times New Roman"/>
          <w:sz w:val="28"/>
          <w:szCs w:val="28"/>
        </w:rPr>
        <w:t xml:space="preserve"> с. Семилужки.</w:t>
      </w:r>
    </w:p>
    <w:p w:rsidR="00C83039" w:rsidRPr="00C83039" w:rsidRDefault="00C83039" w:rsidP="00B03B5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Площадкой для проведения мероприятия по традиции станет Семилуженский острог – крепость, восстановленная по облику казачьего острога XVII века.</w:t>
      </w:r>
    </w:p>
    <w:p w:rsidR="00C83039" w:rsidRPr="00C83039" w:rsidRDefault="00C83039" w:rsidP="00B03B5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 понаблюдать за работой умельцев – не единственное, что предлагает посетителям фестиваль «Праздник кузнеца»: в рамках конкурса каждый желающий сможет попробовать себя в кузнечном деле и выковать собственное изделие.</w:t>
      </w:r>
    </w:p>
    <w:p w:rsidR="00C83039" w:rsidRPr="00C83039" w:rsidRDefault="00C83039" w:rsidP="00B03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Помимо состязания кузнецов, зрителей ждут выступления клубов исторической реконструкции, прогулки с </w:t>
      </w:r>
      <w:proofErr w:type="spellStart"/>
      <w:r w:rsidRPr="00C83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маламутами</w:t>
      </w:r>
      <w:proofErr w:type="spellEnd"/>
      <w:r w:rsidRPr="00C83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выступления </w:t>
      </w:r>
      <w:proofErr w:type="gramStart"/>
      <w:r w:rsidRPr="00C83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фолк-групп</w:t>
      </w:r>
      <w:proofErr w:type="gramEnd"/>
      <w:r w:rsidRPr="00C83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различные мастер-классы по декоративно-прикладному творчеству и ярмарка народных промыслов. В целом, программа фестиваля обещает быть интересной и насыщенной.</w:t>
      </w:r>
    </w:p>
    <w:p w:rsidR="00EA405C" w:rsidRPr="00572DF0" w:rsidRDefault="00EA405C" w:rsidP="00B03B5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72D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Программа маршрута.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EA405C" w:rsidTr="005E60BB">
        <w:tc>
          <w:tcPr>
            <w:tcW w:w="3227" w:type="dxa"/>
            <w:shd w:val="clear" w:color="auto" w:fill="FBD4B4" w:themeFill="accent6" w:themeFillTint="66"/>
          </w:tcPr>
          <w:p w:rsidR="00EA405C" w:rsidRDefault="00EA405C" w:rsidP="00EA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D4" w:rsidRDefault="003425D4" w:rsidP="00EA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5C" w:rsidRDefault="000B7352" w:rsidP="00EA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</w:t>
            </w:r>
            <w:r w:rsidR="00EA40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44" w:type="dxa"/>
            <w:shd w:val="clear" w:color="auto" w:fill="FBD4B4" w:themeFill="accent6" w:themeFillTint="66"/>
          </w:tcPr>
          <w:p w:rsidR="003425D4" w:rsidRDefault="00EA405C" w:rsidP="00B03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Отправление по маршруту Томск – </w:t>
            </w:r>
            <w:r w:rsidR="000B7352">
              <w:rPr>
                <w:rFonts w:ascii="Times New Roman" w:hAnsi="Times New Roman" w:cs="Times New Roman"/>
                <w:sz w:val="28"/>
                <w:szCs w:val="28"/>
              </w:rPr>
              <w:t>с. Семилужки.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 экскурсовода </w:t>
            </w:r>
            <w:proofErr w:type="gramStart"/>
            <w:r w:rsidR="00AC7D01">
              <w:rPr>
                <w:rFonts w:ascii="Times New Roman" w:hAnsi="Times New Roman" w:cs="Times New Roman"/>
                <w:sz w:val="28"/>
                <w:szCs w:val="28"/>
              </w:rPr>
              <w:t>развитии</w:t>
            </w:r>
            <w:proofErr w:type="gramEnd"/>
            <w:r w:rsidR="00AC7D01">
              <w:rPr>
                <w:rFonts w:ascii="Times New Roman" w:hAnsi="Times New Roman" w:cs="Times New Roman"/>
                <w:sz w:val="28"/>
                <w:szCs w:val="28"/>
              </w:rPr>
              <w:t xml:space="preserve"> кузнечного дела в Томской области, историческом развитии Томского края.</w:t>
            </w:r>
            <w:r w:rsidR="006276ED">
              <w:rPr>
                <w:rFonts w:ascii="Times New Roman" w:hAnsi="Times New Roman" w:cs="Times New Roman"/>
                <w:sz w:val="28"/>
                <w:szCs w:val="28"/>
              </w:rPr>
              <w:t xml:space="preserve"> Старт от 10-го корпуса ТГПУ (Лагерный сад). </w:t>
            </w:r>
          </w:p>
        </w:tc>
      </w:tr>
      <w:tr w:rsidR="00EA405C" w:rsidTr="005E60BB">
        <w:tc>
          <w:tcPr>
            <w:tcW w:w="3227" w:type="dxa"/>
            <w:shd w:val="clear" w:color="auto" w:fill="FBD4B4" w:themeFill="accent6" w:themeFillTint="66"/>
          </w:tcPr>
          <w:p w:rsidR="00EA405C" w:rsidRDefault="00821141" w:rsidP="0034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425D4">
              <w:rPr>
                <w:rFonts w:ascii="Times New Roman" w:hAnsi="Times New Roman" w:cs="Times New Roman"/>
                <w:sz w:val="28"/>
                <w:szCs w:val="28"/>
              </w:rPr>
              <w:t>.00 – 16.00</w:t>
            </w:r>
          </w:p>
        </w:tc>
        <w:tc>
          <w:tcPr>
            <w:tcW w:w="6344" w:type="dxa"/>
            <w:shd w:val="clear" w:color="auto" w:fill="FBD4B4" w:themeFill="accent6" w:themeFillTint="66"/>
          </w:tcPr>
          <w:p w:rsidR="00EA405C" w:rsidRDefault="003425D4" w:rsidP="0082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821141">
              <w:rPr>
                <w:rFonts w:ascii="Times New Roman" w:hAnsi="Times New Roman" w:cs="Times New Roman"/>
                <w:sz w:val="28"/>
                <w:szCs w:val="28"/>
              </w:rPr>
              <w:t>фестивале-конкурсе «Праздник кузнеца»</w:t>
            </w:r>
          </w:p>
        </w:tc>
      </w:tr>
      <w:tr w:rsidR="003425D4" w:rsidTr="005E60BB">
        <w:tc>
          <w:tcPr>
            <w:tcW w:w="3227" w:type="dxa"/>
            <w:shd w:val="clear" w:color="auto" w:fill="FBD4B4" w:themeFill="accent6" w:themeFillTint="66"/>
          </w:tcPr>
          <w:p w:rsidR="0083727D" w:rsidRDefault="0083727D" w:rsidP="0034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D4" w:rsidRDefault="003425D4" w:rsidP="0034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6344" w:type="dxa"/>
            <w:shd w:val="clear" w:color="auto" w:fill="FBD4B4" w:themeFill="accent6" w:themeFillTint="66"/>
          </w:tcPr>
          <w:p w:rsidR="003425D4" w:rsidRDefault="0083727D" w:rsidP="00342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Отправление по маршруту </w:t>
            </w:r>
            <w:r w:rsidR="00821141">
              <w:rPr>
                <w:rFonts w:ascii="Times New Roman" w:hAnsi="Times New Roman" w:cs="Times New Roman"/>
                <w:sz w:val="28"/>
                <w:szCs w:val="28"/>
              </w:rPr>
              <w:t>Семилужки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Томск. </w:t>
            </w:r>
          </w:p>
          <w:p w:rsidR="0083727D" w:rsidRDefault="0083727D" w:rsidP="00342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в город. </w:t>
            </w:r>
          </w:p>
        </w:tc>
      </w:tr>
    </w:tbl>
    <w:p w:rsidR="00EA405C" w:rsidRDefault="00EA405C" w:rsidP="00B03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727" w:rsidRDefault="0083727D" w:rsidP="00A1072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727">
        <w:rPr>
          <w:rFonts w:ascii="Times New Roman" w:hAnsi="Times New Roman" w:cs="Times New Roman"/>
          <w:b/>
          <w:sz w:val="28"/>
          <w:szCs w:val="28"/>
        </w:rPr>
        <w:t xml:space="preserve">Стоимость поездки: </w:t>
      </w:r>
      <w:r w:rsidR="00A10727">
        <w:rPr>
          <w:rFonts w:ascii="Times New Roman" w:hAnsi="Times New Roman" w:cs="Times New Roman"/>
          <w:b/>
          <w:sz w:val="28"/>
          <w:szCs w:val="28"/>
        </w:rPr>
        <w:t>700 рублей/человек.</w:t>
      </w:r>
    </w:p>
    <w:p w:rsidR="00A10727" w:rsidRDefault="00A10727" w:rsidP="00A1072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стоимость входит:</w:t>
      </w:r>
    </w:p>
    <w:p w:rsidR="00A10727" w:rsidRPr="00A10727" w:rsidRDefault="00A10727" w:rsidP="00A1072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0727">
        <w:rPr>
          <w:rFonts w:ascii="Times New Roman" w:hAnsi="Times New Roman" w:cs="Times New Roman"/>
          <w:sz w:val="28"/>
          <w:szCs w:val="28"/>
        </w:rPr>
        <w:t>Транспортная доставка Томск – Кривошеино – Томск</w:t>
      </w:r>
    </w:p>
    <w:p w:rsidR="00A10727" w:rsidRPr="00A10727" w:rsidRDefault="00A10727" w:rsidP="00A1072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0727">
        <w:rPr>
          <w:rFonts w:ascii="Times New Roman" w:hAnsi="Times New Roman" w:cs="Times New Roman"/>
          <w:sz w:val="28"/>
          <w:szCs w:val="28"/>
        </w:rPr>
        <w:t xml:space="preserve">Услуги опытного экскурсовода и гида. </w:t>
      </w:r>
    </w:p>
    <w:sectPr w:rsidR="00A10727" w:rsidRPr="00A10727" w:rsidSect="00AC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11220"/>
    <w:multiLevelType w:val="hybridMultilevel"/>
    <w:tmpl w:val="63FE63FA"/>
    <w:lvl w:ilvl="0" w:tplc="6D2E0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45"/>
    <w:rsid w:val="00046288"/>
    <w:rsid w:val="000B7352"/>
    <w:rsid w:val="001332EC"/>
    <w:rsid w:val="00292722"/>
    <w:rsid w:val="002D45EA"/>
    <w:rsid w:val="003425D4"/>
    <w:rsid w:val="00572DF0"/>
    <w:rsid w:val="005E60BB"/>
    <w:rsid w:val="006276ED"/>
    <w:rsid w:val="006C1089"/>
    <w:rsid w:val="006D3C45"/>
    <w:rsid w:val="0078712F"/>
    <w:rsid w:val="00791688"/>
    <w:rsid w:val="00821141"/>
    <w:rsid w:val="0083727D"/>
    <w:rsid w:val="00A10727"/>
    <w:rsid w:val="00AC21EA"/>
    <w:rsid w:val="00AC7D01"/>
    <w:rsid w:val="00B03B58"/>
    <w:rsid w:val="00C83039"/>
    <w:rsid w:val="00D57CDE"/>
    <w:rsid w:val="00EA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C4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332EC"/>
  </w:style>
  <w:style w:type="table" w:styleId="a5">
    <w:name w:val="Table Grid"/>
    <w:basedOn w:val="a1"/>
    <w:uiPriority w:val="59"/>
    <w:rsid w:val="00EA4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10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C4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332EC"/>
  </w:style>
  <w:style w:type="table" w:styleId="a5">
    <w:name w:val="Table Grid"/>
    <w:basedOn w:val="a1"/>
    <w:uiPriority w:val="59"/>
    <w:rsid w:val="00EA4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10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</cp:lastModifiedBy>
  <cp:revision>2</cp:revision>
  <dcterms:created xsi:type="dcterms:W3CDTF">2017-02-01T06:49:00Z</dcterms:created>
  <dcterms:modified xsi:type="dcterms:W3CDTF">2017-02-01T06:49:00Z</dcterms:modified>
</cp:coreProperties>
</file>